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975" w:type="dxa"/>
        <w:tblLook w:val="04A0" w:firstRow="1" w:lastRow="0" w:firstColumn="1" w:lastColumn="0" w:noHBand="0" w:noVBand="1"/>
      </w:tblPr>
      <w:tblGrid>
        <w:gridCol w:w="1602"/>
        <w:gridCol w:w="846"/>
        <w:gridCol w:w="90"/>
        <w:gridCol w:w="2090"/>
        <w:gridCol w:w="3347"/>
      </w:tblGrid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541A35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ANJU SACHDEVA </w:t>
            </w:r>
            <w:r w:rsidR="00541A35">
              <w:rPr>
                <w:sz w:val="23"/>
                <w:szCs w:val="23"/>
              </w:rPr>
              <w:t>ASST. PROF. B.ED. SFS</w:t>
            </w:r>
          </w:p>
          <w:p w:rsidR="00541A35" w:rsidRDefault="00791A76" w:rsidP="00791A76">
            <w:pPr>
              <w:pStyle w:val="Default"/>
              <w:rPr>
                <w:sz w:val="23"/>
                <w:szCs w:val="23"/>
              </w:rPr>
            </w:pPr>
            <w:bookmarkStart w:id="0" w:name="_GoBack"/>
            <w:bookmarkEnd w:id="0"/>
            <w:r>
              <w:rPr>
                <w:sz w:val="23"/>
                <w:szCs w:val="23"/>
              </w:rPr>
              <w:t>Class and Section C:- B.Ed, 2</w:t>
            </w:r>
            <w:r>
              <w:rPr>
                <w:sz w:val="16"/>
                <w:szCs w:val="16"/>
              </w:rPr>
              <w:t xml:space="preserve">nd </w:t>
            </w:r>
            <w:r>
              <w:rPr>
                <w:sz w:val="23"/>
                <w:szCs w:val="23"/>
              </w:rPr>
              <w:t xml:space="preserve">Yr 2017-2018_____ 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Paper-IV-B Understanding </w:t>
            </w:r>
            <w:r w:rsidR="00541A35">
              <w:rPr>
                <w:sz w:val="23"/>
                <w:szCs w:val="23"/>
              </w:rPr>
              <w:t xml:space="preserve">disciplines and </w:t>
            </w:r>
            <w:r>
              <w:rPr>
                <w:sz w:val="23"/>
                <w:szCs w:val="23"/>
              </w:rPr>
              <w:t>Subject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791A76" w:rsidRDefault="00541A35" w:rsidP="00541A35">
            <w:pPr>
              <w:pStyle w:val="Default"/>
              <w:tabs>
                <w:tab w:val="left" w:pos="4658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</w:r>
          </w:p>
          <w:p w:rsidR="00791A76" w:rsidRDefault="00791A76" w:rsidP="00412AA6">
            <w:pPr>
              <w:pStyle w:val="Default"/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/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Default="00791A76" w:rsidP="00412AA6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8-01-2018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336E9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9-01-2018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22-01-2018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VASANT PANCHMI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rPr>
          <w:trHeight w:val="552"/>
        </w:trPr>
        <w:tc>
          <w:tcPr>
            <w:tcW w:w="1602" w:type="dxa"/>
          </w:tcPr>
          <w:p w:rsidR="00791A76" w:rsidRPr="00A06AA3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373" w:type="dxa"/>
            <w:gridSpan w:val="4"/>
          </w:tcPr>
          <w:p w:rsidR="00791A76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791A76" w:rsidRPr="00B2111B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30-01-2018</w:t>
            </w:r>
          </w:p>
          <w:p w:rsidR="00791A76" w:rsidRPr="00A06AA3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E94EDE" w:rsidRDefault="00E94EDE" w:rsidP="00412AA6">
            <w:pPr>
              <w:rPr>
                <w:rFonts w:ascii="Times New Roman" w:hAnsi="Times New Roman" w:cs="Times New Roman"/>
                <w:b/>
              </w:rPr>
            </w:pPr>
          </w:p>
          <w:p w:rsidR="00E94EDE" w:rsidRDefault="00E94EDE" w:rsidP="00412AA6">
            <w:pPr>
              <w:rPr>
                <w:rFonts w:ascii="Times New Roman" w:hAnsi="Times New Roman" w:cs="Times New Roman"/>
                <w:b/>
              </w:rPr>
            </w:pP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B2111B">
              <w:rPr>
                <w:rFonts w:ascii="Times New Roman" w:hAnsi="Times New Roman" w:cs="Times New Roman"/>
                <w:b/>
                <w:sz w:val="23"/>
                <w:szCs w:val="23"/>
              </w:rPr>
              <w:t>GURU RAVI DAS JAYANTI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rPr>
          <w:trHeight w:val="60"/>
        </w:trPr>
        <w:tc>
          <w:tcPr>
            <w:tcW w:w="7975" w:type="dxa"/>
            <w:gridSpan w:val="5"/>
          </w:tcPr>
          <w:p w:rsidR="00791A76" w:rsidRPr="00A06AA3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1A76" w:rsidRPr="001011EE" w:rsidTr="00791A76">
        <w:tc>
          <w:tcPr>
            <w:tcW w:w="7975" w:type="dxa"/>
            <w:gridSpan w:val="5"/>
          </w:tcPr>
          <w:p w:rsidR="00791A76" w:rsidRPr="00D765A0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</w:tc>
        <w:tc>
          <w:tcPr>
            <w:tcW w:w="5527" w:type="dxa"/>
            <w:gridSpan w:val="3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20-02-2018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5527" w:type="dxa"/>
            <w:gridSpan w:val="3"/>
          </w:tcPr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5527" w:type="dxa"/>
            <w:gridSpan w:val="3"/>
          </w:tcPr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(Holi break)</w:t>
            </w:r>
          </w:p>
          <w:p w:rsidR="00791A76" w:rsidRPr="00336E9A" w:rsidRDefault="00791A76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2720A7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(Holi break)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rPr>
          <w:trHeight w:val="575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03-03-2018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06-03-2018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FA2B20" w:rsidRDefault="00791A76" w:rsidP="00412AA6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Athletic meet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gridAfter w:val="3"/>
          <w:wAfter w:w="5527" w:type="dxa"/>
          <w:trHeight w:val="120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PARADIGM SHIFTS.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ALTERNATIVES TO DISCIPLINARITY.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MEANING AND </w:t>
            </w:r>
            <w:r w:rsidRPr="00CD630A">
              <w:rPr>
                <w:sz w:val="22"/>
                <w:szCs w:val="22"/>
              </w:rPr>
              <w:t xml:space="preserve">HISTORY OF PEDAGOGIC SUBJECTS 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PERSPECTIVES OF DISCIPLINES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26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UNDERSTANDING SUBJECTS…..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OF INTERDISCIPLINARY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INTERDISCILINARY AND MULTI. DISCIPLINE APPROACH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CRITICAL ANALYSIS OF EDUCATION AS A DISCIPLINE OF STUDY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– 2-April-2018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INFLUENCE OF DIFFERENT FACTORS ON EDUCATION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……CONTINUED…..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4-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EDUCATION…CONTEMPORARY CHALLENGES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791A76" w:rsidTr="00791A76">
        <w:trPr>
          <w:trHeight w:val="330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9-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LINKAGE B/W EDUCATION AND OTHER DEVELOPMENT SECTORS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- 10-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EMERGING DIMENSIONS OF TEACHER EDUCATION AND SCHOOL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- 11-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….CONTINUED……</w:t>
            </w: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Assignment:03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3330"/>
      </w:tblGrid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Pratical Viva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 - 27-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1.Remedial teaching.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1.-----------------------BudhaPurnima-------------------------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791A76" w:rsidRDefault="00791A76" w:rsidP="00791A76"/>
    <w:p w:rsidR="004E5D1C" w:rsidRDefault="004E5D1C"/>
    <w:sectPr w:rsidR="004E5D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1A76"/>
    <w:rsid w:val="004E5D1C"/>
    <w:rsid w:val="00541A35"/>
    <w:rsid w:val="007661BC"/>
    <w:rsid w:val="00791A76"/>
    <w:rsid w:val="00E9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A7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4</cp:revision>
  <dcterms:created xsi:type="dcterms:W3CDTF">2017-12-22T07:29:00Z</dcterms:created>
  <dcterms:modified xsi:type="dcterms:W3CDTF">2017-12-22T08:52:00Z</dcterms:modified>
</cp:coreProperties>
</file>